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3.0" w:type="dxa"/>
        <w:jc w:val="center"/>
        <w:tblLayout w:type="fixed"/>
        <w:tblLook w:val="0000"/>
      </w:tblPr>
      <w:tblGrid>
        <w:gridCol w:w="2135"/>
        <w:gridCol w:w="1978"/>
        <w:gridCol w:w="432"/>
        <w:gridCol w:w="5658"/>
        <w:tblGridChange w:id="0">
          <w:tblGrid>
            <w:gridCol w:w="2135"/>
            <w:gridCol w:w="1978"/>
            <w:gridCol w:w="432"/>
            <w:gridCol w:w="565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5518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518"/>
              <w:tblGridChange w:id="0">
                <w:tblGrid>
                  <w:gridCol w:w="5518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D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 Prestación de servicios de apoyo a la gestión en la Secretaría del Deporte y la Recreación del proyecto denominado Fortalecimiento al</w:t>
                  </w:r>
                </w:p>
                <w:p w:rsidR="00000000" w:rsidDel="00000000" w:rsidP="00000000" w:rsidRDefault="00000000" w:rsidRPr="00000000" w14:paraId="0000000E">
                  <w:pPr>
                    <w:widowControl w:val="1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desarrollo del deporte competitivo y de disciplinas urbanas en Santiago</w:t>
                  </w:r>
                </w:p>
                <w:p w:rsidR="00000000" w:rsidDel="00000000" w:rsidP="00000000" w:rsidRDefault="00000000" w:rsidRPr="00000000" w14:paraId="0000000F">
                  <w:pPr>
                    <w:widowControl w:val="1"/>
                    <w:rPr>
                      <w:rFonts w:ascii="Arial" w:cs="Arial" w:eastAsia="Arial" w:hAnsi="Arial"/>
                      <w:color w:val="000000"/>
                      <w:sz w:val="13"/>
                      <w:szCs w:val="13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de Cali BP - 26005284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13"/>
                      <w:szCs w:val="13"/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1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4162.010.26.1.3374-2025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DOLLY GARZON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LORENA FRANCO BELALCAZAR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1.130.602.752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D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9492169710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1794906592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22/SEP/2025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 Apoyar el desarrollo de las actividades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formativas facilitando los procesos de la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implementación del deporte competitivo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Gestionando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acciones para la organización y desarrollo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el registro de beneficiarios a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través de la plataforma SIDER o en la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actualización de bases de datos asociadas a las jornadas y eventos realizados.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3.Brindar apoyo y garantizar a través de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bases de información verificables, el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4.Asistir o brindar apoyo en reuniones,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apoyó en el desarrollo de las sesiones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clases con los estudiantes de grados primero y segundo de la Institución Educativa Santa Fe, sede Craydon, ubicada en la Cra. 16 #42-52, Comuna 8 de Cali, Valle del Cauca los días martes a viernes en horario de 7:00 a.m. a 12:00 pm con el propósito de desarrollar actividades orientadas al fortalecimiento de las habilidades motrices y de reacción a través de juegos físicos.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Asistí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 capacitaciones con el equipo de trabajo para tratar temas relacionados al avance de las clases que realizan los monitores, recomendaciones que deben tenerse en cuenta y todo lo relacionado con el programa.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al campo para llevar a cabo las clases de entrenamiento deportivo en colaboración con la Secretaría del Deporte y la Recreación, en la Institución Educativa Santa Fe, sede Craydon, ubicada en la Cra. 16 #42-52 con los estudiantes del grado tercero enfocadas en el fortalecimiento de las habilidades motrices y de reacción a través de juegos deportivos. Estas prácticas estuvieron orientadas a promover la cooperación en equipo, la atención y el trabajo en conjunto, generando un ambiente de integración, disciplina y aprendizaje activo entre los participantes.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https://drive.google.com/drive/folders/1e87G_3A6Wd-btHkQR1i-xxhoDCNn3Srp?usp=sharing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253365</wp:posOffset>
                  </wp:positionH>
                  <wp:positionV relativeFrom="paragraph">
                    <wp:posOffset>38100</wp:posOffset>
                  </wp:positionV>
                  <wp:extent cx="2057400" cy="975360"/>
                  <wp:effectExtent b="0" l="0" r="0" t="0"/>
                  <wp:wrapNone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9753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10/oct/2025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F16B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16BE9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e87G_3A6Wd-btHkQR1i-xxhoDCNn3Srp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NadQ0CURi4O/KAyNzUvtPL2tBQ==">CgMxLjA4AHIhMWd1WHA1UDlHNFhpLVZET0xRQW9EbWpGQ1FCNXItVFFX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2025-10-01T18:49:00Z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